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CF9C" w14:textId="1FE2D3DA" w:rsidR="002613C6" w:rsidRPr="002613C6" w:rsidRDefault="002613C6" w:rsidP="002613C6">
      <w:pPr>
        <w:overflowPunct/>
        <w:autoSpaceDE/>
        <w:autoSpaceDN/>
        <w:adjustRightInd/>
        <w:spacing w:after="200"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sz w:val="22"/>
          <w:szCs w:val="22"/>
          <w:lang w:eastAsia="en-US"/>
        </w:rPr>
        <w:t xml:space="preserve">Thema: </w:t>
      </w:r>
      <w:r w:rsidRPr="002613C6">
        <w:rPr>
          <w:rFonts w:ascii="Palatino Linotype" w:eastAsiaTheme="minorHAnsi" w:hAnsi="Palatino Linotype" w:cstheme="minorBidi"/>
          <w:b/>
          <w:color w:val="FF0000"/>
          <w:sz w:val="22"/>
          <w:szCs w:val="22"/>
          <w:lang w:eastAsia="en-US"/>
        </w:rPr>
        <w:t>Mein Medienalltag</w:t>
      </w:r>
    </w:p>
    <w:p w14:paraId="79DB4CFF" w14:textId="77777777" w:rsidR="00FB4B57" w:rsidRDefault="002613C6" w:rsidP="00FB4B57">
      <w:pPr>
        <w:overflowPunct/>
        <w:autoSpaceDE/>
        <w:autoSpaceDN/>
        <w:adjustRightInd/>
        <w:spacing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b/>
          <w:sz w:val="22"/>
          <w:szCs w:val="22"/>
          <w:lang w:eastAsia="en-US"/>
        </w:rPr>
        <w:t xml:space="preserve">Ziel: </w:t>
      </w:r>
      <w:r w:rsidRPr="002613C6">
        <w:rPr>
          <w:rFonts w:ascii="Palatino Linotype" w:eastAsiaTheme="minorHAnsi" w:hAnsi="Palatino Linotype" w:cstheme="minorBidi"/>
          <w:sz w:val="22"/>
          <w:szCs w:val="22"/>
          <w:lang w:eastAsia="en-US"/>
        </w:rPr>
        <w:t xml:space="preserve">Durch das Beschäftigen mit dem eigenen Medienkonsum können die Kinder ihren Medienalltag reflektieren und überlegen, ob jede Mediennutzung notwendig ist. Sie können gemeinsam mit dem Gruppenleiter im Anschluss an eine Einzelarbeit überlegen, was ihnen im Leben wichtig ist und wo sie wieviel Zeit verbringen. Auch können sie überlegen, was sich durch Covid-19/Corona-Virus geändert hat und was das mit ihnen macht: Gefällt es gut? Gefällt es schlecht? Warum? </w:t>
      </w:r>
    </w:p>
    <w:p w14:paraId="1E318F0A" w14:textId="5F592488" w:rsidR="002613C6" w:rsidRPr="002613C6" w:rsidRDefault="002613C6" w:rsidP="00FB4B57">
      <w:pPr>
        <w:overflowPunct/>
        <w:autoSpaceDE/>
        <w:autoSpaceDN/>
        <w:adjustRightInd/>
        <w:spacing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b/>
          <w:sz w:val="22"/>
          <w:szCs w:val="22"/>
          <w:lang w:eastAsia="en-US"/>
        </w:rPr>
        <w:t>Dauer:</w:t>
      </w:r>
      <w:r w:rsidRPr="002613C6">
        <w:rPr>
          <w:rFonts w:ascii="Palatino Linotype" w:eastAsiaTheme="minorHAnsi" w:hAnsi="Palatino Linotype" w:cstheme="minorBidi"/>
          <w:sz w:val="22"/>
          <w:szCs w:val="22"/>
          <w:lang w:eastAsia="en-US"/>
        </w:rPr>
        <w:t xml:space="preserve"> ca. 45 Minuten</w:t>
      </w:r>
    </w:p>
    <w:p w14:paraId="6E492FC6" w14:textId="77777777" w:rsidR="002613C6" w:rsidRPr="002613C6" w:rsidRDefault="002613C6" w:rsidP="00FB4B57">
      <w:pPr>
        <w:overflowPunct/>
        <w:autoSpaceDE/>
        <w:autoSpaceDN/>
        <w:adjustRightInd/>
        <w:spacing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b/>
          <w:sz w:val="22"/>
          <w:szCs w:val="22"/>
          <w:lang w:eastAsia="en-US"/>
        </w:rPr>
        <w:t>Alter:</w:t>
      </w:r>
      <w:r w:rsidRPr="002613C6">
        <w:rPr>
          <w:rFonts w:ascii="Palatino Linotype" w:eastAsiaTheme="minorHAnsi" w:hAnsi="Palatino Linotype" w:cstheme="minorBidi"/>
          <w:sz w:val="22"/>
          <w:szCs w:val="22"/>
          <w:lang w:eastAsia="en-US"/>
        </w:rPr>
        <w:t xml:space="preserve"> ab 10 Jahren (angepasst an die Gruppe)</w:t>
      </w:r>
    </w:p>
    <w:p w14:paraId="08BAA12A" w14:textId="77777777" w:rsidR="002613C6" w:rsidRPr="002613C6" w:rsidRDefault="002613C6" w:rsidP="00FB4B57">
      <w:pPr>
        <w:overflowPunct/>
        <w:autoSpaceDE/>
        <w:autoSpaceDN/>
        <w:adjustRightInd/>
        <w:spacing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b/>
          <w:sz w:val="22"/>
          <w:szCs w:val="22"/>
          <w:lang w:eastAsia="en-US"/>
        </w:rPr>
        <w:t>Gruppengröße:</w:t>
      </w:r>
      <w:r w:rsidRPr="002613C6">
        <w:rPr>
          <w:rFonts w:ascii="Palatino Linotype" w:eastAsiaTheme="minorHAnsi" w:hAnsi="Palatino Linotype" w:cstheme="minorBidi"/>
          <w:sz w:val="22"/>
          <w:szCs w:val="22"/>
          <w:lang w:eastAsia="en-US"/>
        </w:rPr>
        <w:t xml:space="preserve"> beliebig</w:t>
      </w:r>
    </w:p>
    <w:p w14:paraId="7AC580D3" w14:textId="678A0B10" w:rsidR="002613C6" w:rsidRDefault="002613C6" w:rsidP="00FB4B57">
      <w:pPr>
        <w:overflowPunct/>
        <w:autoSpaceDE/>
        <w:autoSpaceDN/>
        <w:adjustRightInd/>
        <w:spacing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b/>
          <w:sz w:val="22"/>
          <w:szCs w:val="22"/>
          <w:lang w:eastAsia="en-US"/>
        </w:rPr>
        <w:t>Material:</w:t>
      </w:r>
      <w:r w:rsidRPr="002613C6">
        <w:rPr>
          <w:rFonts w:ascii="Palatino Linotype" w:eastAsiaTheme="minorHAnsi" w:hAnsi="Palatino Linotype" w:cstheme="minorBidi"/>
          <w:sz w:val="22"/>
          <w:szCs w:val="22"/>
          <w:lang w:eastAsia="en-US"/>
        </w:rPr>
        <w:t xml:space="preserve"> </w:t>
      </w:r>
      <w:r w:rsidR="00FB4B57">
        <w:rPr>
          <w:rFonts w:ascii="Palatino Linotype" w:eastAsiaTheme="minorHAnsi" w:hAnsi="Palatino Linotype" w:cstheme="minorBidi"/>
          <w:sz w:val="22"/>
          <w:szCs w:val="22"/>
          <w:lang w:eastAsia="en-US"/>
        </w:rPr>
        <w:t xml:space="preserve">Laptop, Internetverbindung, </w:t>
      </w:r>
      <w:r w:rsidRPr="002613C6">
        <w:rPr>
          <w:rFonts w:ascii="Palatino Linotype" w:eastAsiaTheme="minorHAnsi" w:hAnsi="Palatino Linotype" w:cstheme="minorBidi"/>
          <w:sz w:val="22"/>
          <w:szCs w:val="22"/>
          <w:lang w:eastAsia="en-US"/>
        </w:rPr>
        <w:t>Papier, Stifte, Medienkarten (zu Hause ausdrucken), Vorlage Zeitstrahl (ausgedruckt zu Hause), Schere</w:t>
      </w:r>
      <w:bookmarkStart w:id="0" w:name="_GoBack"/>
      <w:bookmarkEnd w:id="0"/>
    </w:p>
    <w:p w14:paraId="5B47DF9E" w14:textId="77777777" w:rsidR="00FB4B57" w:rsidRPr="002613C6" w:rsidRDefault="00FB4B57" w:rsidP="00FB4B57">
      <w:pPr>
        <w:overflowPunct/>
        <w:autoSpaceDE/>
        <w:autoSpaceDN/>
        <w:adjustRightInd/>
        <w:spacing w:line="276" w:lineRule="auto"/>
        <w:textAlignment w:val="auto"/>
        <w:rPr>
          <w:rFonts w:ascii="Palatino Linotype" w:eastAsiaTheme="minorHAnsi" w:hAnsi="Palatino Linotype" w:cstheme="minorBidi"/>
          <w:sz w:val="22"/>
          <w:szCs w:val="22"/>
          <w:lang w:eastAsia="en-US"/>
        </w:rPr>
      </w:pPr>
    </w:p>
    <w:p w14:paraId="05EC242E" w14:textId="77777777" w:rsidR="002613C6" w:rsidRPr="002613C6" w:rsidRDefault="002613C6" w:rsidP="002613C6">
      <w:pPr>
        <w:overflowPunct/>
        <w:autoSpaceDE/>
        <w:autoSpaceDN/>
        <w:adjustRightInd/>
        <w:spacing w:after="200" w:line="276" w:lineRule="auto"/>
        <w:textAlignment w:val="auto"/>
        <w:rPr>
          <w:rFonts w:ascii="Palatino Linotype" w:eastAsiaTheme="minorHAnsi" w:hAnsi="Palatino Linotype" w:cstheme="minorBidi"/>
          <w:b/>
          <w:sz w:val="22"/>
          <w:szCs w:val="22"/>
          <w:lang w:eastAsia="en-US"/>
        </w:rPr>
      </w:pPr>
      <w:r w:rsidRPr="002613C6">
        <w:rPr>
          <w:rFonts w:ascii="Palatino Linotype" w:eastAsiaTheme="minorHAnsi" w:hAnsi="Palatino Linotype" w:cstheme="minorBidi"/>
          <w:b/>
          <w:sz w:val="22"/>
          <w:szCs w:val="22"/>
          <w:lang w:eastAsia="en-US"/>
        </w:rPr>
        <w:t xml:space="preserve">Ablauf: </w:t>
      </w:r>
    </w:p>
    <w:p w14:paraId="4F34A033" w14:textId="77777777" w:rsidR="002613C6" w:rsidRPr="002613C6" w:rsidRDefault="002613C6" w:rsidP="002613C6">
      <w:pPr>
        <w:overflowPunct/>
        <w:autoSpaceDE/>
        <w:autoSpaceDN/>
        <w:adjustRightInd/>
        <w:spacing w:after="200"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b/>
          <w:sz w:val="22"/>
          <w:szCs w:val="22"/>
          <w:lang w:eastAsia="en-US"/>
        </w:rPr>
        <w:t>Ca. 15 Minuten</w:t>
      </w:r>
      <w:r w:rsidRPr="002613C6">
        <w:rPr>
          <w:rFonts w:ascii="Palatino Linotype" w:eastAsiaTheme="minorHAnsi" w:hAnsi="Palatino Linotype" w:cstheme="minorBidi"/>
          <w:sz w:val="22"/>
          <w:szCs w:val="22"/>
          <w:lang w:eastAsia="en-US"/>
        </w:rPr>
        <w:t xml:space="preserve">: Der Gruppenleiter sammelt gemeinsam mit der Gruppe die Medien, die die Kinder bzw. Jugendlichen in ihrem Alltag nutzen. An dieser Stelle kann man die einzelnen Medien auch gut erklären lassen oder von den Kindern bzw. Jugendlichen beschreiben lassen, welche Bedeutung das jeweilige Medium für sie hat. </w:t>
      </w:r>
    </w:p>
    <w:p w14:paraId="30F293CD" w14:textId="77777777" w:rsidR="002613C6" w:rsidRPr="002613C6" w:rsidRDefault="002613C6" w:rsidP="002613C6">
      <w:pPr>
        <w:overflowPunct/>
        <w:autoSpaceDE/>
        <w:autoSpaceDN/>
        <w:adjustRightInd/>
        <w:spacing w:after="200"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sz w:val="22"/>
          <w:szCs w:val="22"/>
          <w:lang w:eastAsia="en-US"/>
        </w:rPr>
        <w:t xml:space="preserve">Einige der genannten Medien finden sich auf den Medienkarten. Die fehlenden werden von den Kindern in Leerkarten gezeichnet und ausgeschnitten. </w:t>
      </w:r>
    </w:p>
    <w:p w14:paraId="651D000E" w14:textId="77777777" w:rsidR="002613C6" w:rsidRPr="002613C6" w:rsidRDefault="002613C6" w:rsidP="002613C6">
      <w:pPr>
        <w:overflowPunct/>
        <w:autoSpaceDE/>
        <w:autoSpaceDN/>
        <w:adjustRightInd/>
        <w:spacing w:after="200"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b/>
          <w:sz w:val="22"/>
          <w:szCs w:val="22"/>
          <w:lang w:eastAsia="en-US"/>
        </w:rPr>
        <w:t>Ca. 15 Minuten:</w:t>
      </w:r>
      <w:r w:rsidRPr="002613C6">
        <w:rPr>
          <w:rFonts w:ascii="Palatino Linotype" w:eastAsiaTheme="minorHAnsi" w:hAnsi="Palatino Linotype" w:cstheme="minorBidi"/>
          <w:sz w:val="22"/>
          <w:szCs w:val="22"/>
          <w:lang w:eastAsia="en-US"/>
        </w:rPr>
        <w:t xml:space="preserve"> Im Anschluss nimmt sich jedes Kind bzw. jeder Jugendliche die Medienkarten, die er täglich nutzt und eine Zeitstrahlvorlage und jeder gestaltet nun seinen eigenen Medienalltag. </w:t>
      </w:r>
    </w:p>
    <w:p w14:paraId="2497F819" w14:textId="77777777" w:rsidR="002613C6" w:rsidRPr="002613C6" w:rsidRDefault="002613C6" w:rsidP="002613C6">
      <w:pPr>
        <w:overflowPunct/>
        <w:autoSpaceDE/>
        <w:autoSpaceDN/>
        <w:adjustRightInd/>
        <w:spacing w:after="200"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b/>
          <w:sz w:val="22"/>
          <w:szCs w:val="22"/>
          <w:lang w:eastAsia="en-US"/>
        </w:rPr>
        <w:t>Ca. 15 Minuten:</w:t>
      </w:r>
      <w:r w:rsidRPr="002613C6">
        <w:rPr>
          <w:rFonts w:ascii="Palatino Linotype" w:eastAsiaTheme="minorHAnsi" w:hAnsi="Palatino Linotype" w:cstheme="minorBidi"/>
          <w:sz w:val="22"/>
          <w:szCs w:val="22"/>
          <w:lang w:eastAsia="en-US"/>
        </w:rPr>
        <w:t xml:space="preserve"> Ihren Medienalltag können sich die Kinder dann vorstellen. Dies bietet für den Gruppenleiter eine gute Möglichkeit ein Gespräch zur Mediennutzung anzuregen.</w:t>
      </w:r>
    </w:p>
    <w:p w14:paraId="751596D8" w14:textId="77777777" w:rsidR="002613C6" w:rsidRPr="002613C6" w:rsidRDefault="002613C6" w:rsidP="002613C6">
      <w:pPr>
        <w:overflowPunct/>
        <w:autoSpaceDE/>
        <w:autoSpaceDN/>
        <w:adjustRightInd/>
        <w:spacing w:after="200"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sz w:val="22"/>
          <w:szCs w:val="22"/>
          <w:lang w:eastAsia="en-US"/>
        </w:rPr>
        <w:t xml:space="preserve">Mögliche Leitfragen können sein: </w:t>
      </w:r>
    </w:p>
    <w:p w14:paraId="5848CC69" w14:textId="77777777" w:rsidR="002613C6" w:rsidRPr="002613C6" w:rsidRDefault="002613C6" w:rsidP="002613C6">
      <w:pPr>
        <w:overflowPunct/>
        <w:autoSpaceDE/>
        <w:autoSpaceDN/>
        <w:adjustRightInd/>
        <w:spacing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sz w:val="22"/>
          <w:szCs w:val="22"/>
          <w:lang w:eastAsia="en-US"/>
        </w:rPr>
        <w:t xml:space="preserve">Welches Medium benutze ich am häufigsten? </w:t>
      </w:r>
    </w:p>
    <w:p w14:paraId="7BD6C05E" w14:textId="77777777" w:rsidR="002613C6" w:rsidRPr="002613C6" w:rsidRDefault="002613C6" w:rsidP="002613C6">
      <w:pPr>
        <w:overflowPunct/>
        <w:autoSpaceDE/>
        <w:autoSpaceDN/>
        <w:adjustRightInd/>
        <w:spacing w:line="276" w:lineRule="auto"/>
        <w:textAlignment w:val="auto"/>
        <w:rPr>
          <w:rFonts w:ascii="Palatino Linotype" w:eastAsiaTheme="minorHAnsi" w:hAnsi="Palatino Linotype" w:cstheme="minorBidi"/>
          <w:sz w:val="22"/>
          <w:szCs w:val="22"/>
          <w:lang w:eastAsia="en-US"/>
        </w:rPr>
      </w:pPr>
      <w:r w:rsidRPr="002613C6">
        <w:rPr>
          <w:rFonts w:ascii="Palatino Linotype" w:eastAsiaTheme="minorHAnsi" w:hAnsi="Palatino Linotype" w:cstheme="minorBidi"/>
          <w:sz w:val="22"/>
          <w:szCs w:val="22"/>
          <w:lang w:eastAsia="en-US"/>
        </w:rPr>
        <w:t xml:space="preserve">War das vor Covid-19 auch schon so, oder hat es sich verändert? </w:t>
      </w:r>
      <w:r w:rsidRPr="002613C6">
        <w:rPr>
          <w:rFonts w:ascii="Palatino Linotype" w:eastAsiaTheme="minorHAnsi" w:hAnsi="Palatino Linotype" w:cstheme="minorBidi"/>
          <w:sz w:val="22"/>
          <w:szCs w:val="22"/>
          <w:lang w:eastAsia="en-US"/>
        </w:rPr>
        <w:br/>
        <w:t>Wo bleibt Zeit oder wie wichtig ist mir Freizeit und persönliche Kontakte?</w:t>
      </w:r>
      <w:r w:rsidRPr="002613C6">
        <w:rPr>
          <w:rFonts w:ascii="Palatino Linotype" w:eastAsiaTheme="minorHAnsi" w:hAnsi="Palatino Linotype" w:cstheme="minorBidi"/>
          <w:sz w:val="22"/>
          <w:szCs w:val="22"/>
          <w:lang w:eastAsia="en-US"/>
        </w:rPr>
        <w:br/>
        <w:t xml:space="preserve">Unterscheiden sich die Medienalltage der Kinder? </w:t>
      </w:r>
      <w:r w:rsidRPr="002613C6">
        <w:rPr>
          <w:rFonts w:ascii="Palatino Linotype" w:eastAsiaTheme="minorHAnsi" w:hAnsi="Palatino Linotype" w:cstheme="minorBidi"/>
          <w:sz w:val="22"/>
          <w:szCs w:val="22"/>
          <w:lang w:eastAsia="en-US"/>
        </w:rPr>
        <w:br/>
        <w:t>Möchte jemand etwas an seinem Medienalltag ändern? Wenn ja, wie und was?</w:t>
      </w:r>
    </w:p>
    <w:p w14:paraId="789EC963" w14:textId="77777777" w:rsidR="002613C6" w:rsidRPr="002613C6" w:rsidRDefault="002613C6" w:rsidP="002613C6">
      <w:pPr>
        <w:overflowPunct/>
        <w:autoSpaceDE/>
        <w:autoSpaceDN/>
        <w:adjustRightInd/>
        <w:spacing w:line="276" w:lineRule="auto"/>
        <w:textAlignment w:val="auto"/>
        <w:rPr>
          <w:rFonts w:ascii="Palatino Linotype" w:eastAsiaTheme="minorHAnsi" w:hAnsi="Palatino Linotype" w:cstheme="minorBidi"/>
          <w:sz w:val="22"/>
          <w:szCs w:val="22"/>
          <w:lang w:eastAsia="en-US"/>
        </w:rPr>
      </w:pPr>
    </w:p>
    <w:p w14:paraId="7EA0C2E3" w14:textId="77777777" w:rsidR="002613C6" w:rsidRPr="002613C6" w:rsidRDefault="002613C6" w:rsidP="002613C6">
      <w:pPr>
        <w:overflowPunct/>
        <w:autoSpaceDE/>
        <w:autoSpaceDN/>
        <w:adjustRightInd/>
        <w:spacing w:after="200" w:line="276" w:lineRule="auto"/>
        <w:textAlignment w:val="auto"/>
        <w:rPr>
          <w:rFonts w:ascii="Palatino Linotype" w:eastAsiaTheme="minorHAnsi" w:hAnsi="Palatino Linotype" w:cstheme="minorBidi"/>
          <w:sz w:val="20"/>
          <w:szCs w:val="22"/>
          <w:lang w:eastAsia="en-US"/>
        </w:rPr>
      </w:pPr>
      <w:r w:rsidRPr="002613C6">
        <w:rPr>
          <w:rFonts w:ascii="Palatino Linotype" w:eastAsiaTheme="minorHAnsi" w:hAnsi="Palatino Linotype" w:cstheme="minorBidi"/>
          <w:b/>
          <w:sz w:val="20"/>
          <w:szCs w:val="22"/>
          <w:lang w:eastAsia="en-US"/>
        </w:rPr>
        <w:t xml:space="preserve">Tipp: </w:t>
      </w:r>
      <w:r w:rsidRPr="002613C6">
        <w:rPr>
          <w:rFonts w:ascii="Palatino Linotype" w:eastAsiaTheme="minorHAnsi" w:hAnsi="Palatino Linotype" w:cstheme="minorBidi"/>
          <w:sz w:val="20"/>
          <w:szCs w:val="22"/>
          <w:lang w:eastAsia="en-US"/>
        </w:rPr>
        <w:t>Vorab ist es sinnvoll die Karten zu besprechen, damit jeder weiß, was sich hinter welchem Symbol verbirgt. Dabei steht die Zeitung allgemein für Tageszeitung oder Zeitschriften und das Radio für jede Form der Musikwiedergabe wie Radio, CD oder MP3 Player.</w:t>
      </w:r>
    </w:p>
    <w:p w14:paraId="1190C092" w14:textId="39448C97" w:rsidR="000E272F" w:rsidRPr="006D71EB" w:rsidRDefault="000E272F" w:rsidP="002613C6">
      <w:pPr>
        <w:overflowPunct/>
        <w:autoSpaceDE/>
        <w:autoSpaceDN/>
        <w:adjustRightInd/>
        <w:spacing w:after="200" w:line="276" w:lineRule="auto"/>
        <w:contextualSpacing/>
        <w:jc w:val="both"/>
        <w:textAlignment w:val="auto"/>
        <w:rPr>
          <w:rFonts w:ascii="Palatino Linotype" w:eastAsia="Calibri" w:hAnsi="Palatino Linotype"/>
          <w:sz w:val="22"/>
          <w:szCs w:val="22"/>
          <w:lang w:eastAsia="en-US"/>
        </w:rPr>
      </w:pPr>
    </w:p>
    <w:sectPr w:rsidR="000E272F" w:rsidRPr="006D71EB" w:rsidSect="00702599">
      <w:headerReference w:type="default" r:id="rId10"/>
      <w:footerReference w:type="default" r:id="rId11"/>
      <w:headerReference w:type="first" r:id="rId12"/>
      <w:footerReference w:type="first" r:id="rId13"/>
      <w:type w:val="continuous"/>
      <w:pgSz w:w="11907" w:h="16840" w:code="9"/>
      <w:pgMar w:top="284" w:right="709" w:bottom="284" w:left="1134" w:header="720" w:footer="567" w:gutter="0"/>
      <w:paperSrc w:first="7" w:other="7"/>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8278" w14:textId="77777777" w:rsidR="00983C4C" w:rsidRDefault="00983C4C">
      <w:r>
        <w:separator/>
      </w:r>
    </w:p>
  </w:endnote>
  <w:endnote w:type="continuationSeparator" w:id="0">
    <w:p w14:paraId="1FC39945" w14:textId="77777777" w:rsidR="00983C4C" w:rsidRDefault="0098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teser Garamond">
    <w:panose1 w:val="00000000000000000000"/>
    <w:charset w:val="00"/>
    <w:family w:val="auto"/>
    <w:pitch w:val="variable"/>
    <w:sig w:usb0="8000002F" w:usb1="1000004A"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795642" w:rsidRPr="0089124F" w:rsidRDefault="00795642" w:rsidP="0089124F">
    <w:pPr>
      <w:pStyle w:val="Fuzeile"/>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3D44" w14:textId="70A9AD7B" w:rsidR="00795642" w:rsidRPr="00476151" w:rsidRDefault="00345AE3" w:rsidP="00345AE3">
    <w:pPr>
      <w:pStyle w:val="Fuzeile"/>
      <w:tabs>
        <w:tab w:val="clear" w:pos="4819"/>
        <w:tab w:val="clear" w:pos="9071"/>
      </w:tabs>
      <w:rPr>
        <w:rFonts w:ascii="Palatino Linotype" w:hAnsi="Palatino Linotype"/>
        <w:sz w:val="13"/>
        <w:szCs w:val="13"/>
      </w:rPr>
    </w:pPr>
    <w:r w:rsidRPr="00476151">
      <w:rPr>
        <w:rFonts w:ascii="Palatino Linotype" w:hAnsi="Palatino Linotype"/>
        <w:sz w:val="13"/>
        <w:szCs w:val="13"/>
      </w:rPr>
      <w:t>Die Malteser Jugend ist die in Gruppen zusammengeschlossene Gemeinschaft von Kindern und Jugendlichen</w:t>
    </w:r>
    <w:r w:rsidR="000C7E27">
      <w:rPr>
        <w:rFonts w:ascii="Palatino Linotype" w:hAnsi="Palatino Linotype"/>
        <w:sz w:val="13"/>
        <w:szCs w:val="13"/>
      </w:rPr>
      <w:t xml:space="preserve"> </w:t>
    </w:r>
    <w:r w:rsidRPr="00476151">
      <w:rPr>
        <w:rFonts w:ascii="Palatino Linotype" w:hAnsi="Palatino Linotype"/>
        <w:sz w:val="13"/>
        <w:szCs w:val="13"/>
      </w:rPr>
      <w:t>im Malteser Hilfsdienst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983C4C" w:rsidRDefault="00983C4C">
      <w:r>
        <w:separator/>
      </w:r>
    </w:p>
  </w:footnote>
  <w:footnote w:type="continuationSeparator" w:id="0">
    <w:p w14:paraId="53128261" w14:textId="77777777" w:rsidR="00983C4C" w:rsidRDefault="0098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EF00" w14:textId="77777777" w:rsidR="00795642" w:rsidRDefault="00795642" w:rsidP="00BC6444">
    <w:pPr>
      <w:pStyle w:val="Kopfzeile"/>
      <w:jc w:val="right"/>
      <w:rPr>
        <w:sz w:val="22"/>
        <w:szCs w:val="22"/>
      </w:rPr>
    </w:pPr>
  </w:p>
  <w:p w14:paraId="3461D779" w14:textId="77777777" w:rsidR="00795642" w:rsidRDefault="00795642" w:rsidP="00BC6444">
    <w:pPr>
      <w:pStyle w:val="Kopfzeile"/>
      <w:rPr>
        <w:sz w:val="22"/>
        <w:szCs w:val="22"/>
      </w:rPr>
    </w:pPr>
  </w:p>
  <w:p w14:paraId="3CF2D8B6" w14:textId="77777777" w:rsidR="00795642" w:rsidRDefault="00795642" w:rsidP="00963E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795642" w:rsidRDefault="4E0E33D7" w:rsidP="003D2CBB">
    <w:pPr>
      <w:pStyle w:val="Kopfzeile"/>
      <w:tabs>
        <w:tab w:val="clear" w:pos="4819"/>
        <w:tab w:val="clear" w:pos="9071"/>
      </w:tabs>
      <w:jc w:val="right"/>
    </w:pPr>
    <w:r>
      <w:rPr>
        <w:noProof/>
      </w:rPr>
      <w:drawing>
        <wp:inline distT="0" distB="0" distL="0" distR="0" wp14:anchorId="50A7A541" wp14:editId="3DF947FB">
          <wp:extent cx="2106791" cy="831674"/>
          <wp:effectExtent l="0" t="0" r="8255" b="6985"/>
          <wp:docPr id="5390256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06791" cy="831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868606E"/>
    <w:lvl w:ilvl="0">
      <w:numFmt w:val="decimal"/>
      <w:lvlText w:val="*"/>
      <w:lvlJc w:val="left"/>
    </w:lvl>
  </w:abstractNum>
  <w:abstractNum w:abstractNumId="1" w15:restartNumberingAfterBreak="0">
    <w:nsid w:val="108B4CFC"/>
    <w:multiLevelType w:val="hybridMultilevel"/>
    <w:tmpl w:val="393E8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4A7825"/>
    <w:multiLevelType w:val="hybridMultilevel"/>
    <w:tmpl w:val="DA1CF998"/>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3A1049B6"/>
    <w:multiLevelType w:val="hybridMultilevel"/>
    <w:tmpl w:val="0BB0BA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1B67FF"/>
    <w:multiLevelType w:val="hybridMultilevel"/>
    <w:tmpl w:val="F7F62320"/>
    <w:lvl w:ilvl="0" w:tplc="5148B3AA">
      <w:start w:val="1"/>
      <w:numFmt w:val="decimal"/>
      <w:lvlText w:val="%1."/>
      <w:lvlJc w:val="left"/>
      <w:pPr>
        <w:ind w:left="1785" w:hanging="360"/>
      </w:pPr>
      <w:rPr>
        <w:rFonts w:hint="default"/>
      </w:r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5" w15:restartNumberingAfterBreak="0">
    <w:nsid w:val="4A1432F9"/>
    <w:multiLevelType w:val="hybridMultilevel"/>
    <w:tmpl w:val="FB56A290"/>
    <w:lvl w:ilvl="0" w:tplc="2DE03F0C">
      <w:start w:val="20"/>
      <w:numFmt w:val="bullet"/>
      <w:lvlText w:val="-"/>
      <w:lvlJc w:val="left"/>
      <w:pPr>
        <w:ind w:left="720" w:hanging="360"/>
      </w:pPr>
      <w:rPr>
        <w:rFonts w:ascii="Palatino Linotype" w:eastAsia="Times New Roman" w:hAnsi="Palatino Lino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F757CB"/>
    <w:multiLevelType w:val="singleLevel"/>
    <w:tmpl w:val="F868606E"/>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7345">
      <o:colormru v:ext="edit" colors="#c62127"/>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A3"/>
    <w:rsid w:val="00001AF3"/>
    <w:rsid w:val="0001374B"/>
    <w:rsid w:val="00047894"/>
    <w:rsid w:val="000856AD"/>
    <w:rsid w:val="000A6241"/>
    <w:rsid w:val="000C7E27"/>
    <w:rsid w:val="000E272F"/>
    <w:rsid w:val="000E4C99"/>
    <w:rsid w:val="000E58FB"/>
    <w:rsid w:val="001014C9"/>
    <w:rsid w:val="00133079"/>
    <w:rsid w:val="001604B7"/>
    <w:rsid w:val="00170313"/>
    <w:rsid w:val="001A30FB"/>
    <w:rsid w:val="001A3961"/>
    <w:rsid w:val="001B1C8A"/>
    <w:rsid w:val="001D6199"/>
    <w:rsid w:val="001E1A8F"/>
    <w:rsid w:val="001F29DD"/>
    <w:rsid w:val="00206DCE"/>
    <w:rsid w:val="00215D8A"/>
    <w:rsid w:val="002433A3"/>
    <w:rsid w:val="002561CA"/>
    <w:rsid w:val="00256FAF"/>
    <w:rsid w:val="00257E41"/>
    <w:rsid w:val="002613C6"/>
    <w:rsid w:val="0026749B"/>
    <w:rsid w:val="00280063"/>
    <w:rsid w:val="002B582F"/>
    <w:rsid w:val="002D48B4"/>
    <w:rsid w:val="002F2F3B"/>
    <w:rsid w:val="002F57CD"/>
    <w:rsid w:val="003165ED"/>
    <w:rsid w:val="00345AE3"/>
    <w:rsid w:val="003579F4"/>
    <w:rsid w:val="003B31C4"/>
    <w:rsid w:val="003B346A"/>
    <w:rsid w:val="003B6D23"/>
    <w:rsid w:val="003C5D4E"/>
    <w:rsid w:val="003D2CBB"/>
    <w:rsid w:val="003F4AA1"/>
    <w:rsid w:val="00405C28"/>
    <w:rsid w:val="00460150"/>
    <w:rsid w:val="0046102F"/>
    <w:rsid w:val="00476151"/>
    <w:rsid w:val="00477FEB"/>
    <w:rsid w:val="00483D6F"/>
    <w:rsid w:val="00487957"/>
    <w:rsid w:val="004923E1"/>
    <w:rsid w:val="0049436A"/>
    <w:rsid w:val="004A414F"/>
    <w:rsid w:val="004B6C63"/>
    <w:rsid w:val="004C0563"/>
    <w:rsid w:val="004C07A0"/>
    <w:rsid w:val="004C3F77"/>
    <w:rsid w:val="004C5E93"/>
    <w:rsid w:val="004C605D"/>
    <w:rsid w:val="004D735B"/>
    <w:rsid w:val="004D7568"/>
    <w:rsid w:val="004E6710"/>
    <w:rsid w:val="0050125D"/>
    <w:rsid w:val="0054289D"/>
    <w:rsid w:val="00547659"/>
    <w:rsid w:val="0056160D"/>
    <w:rsid w:val="00572604"/>
    <w:rsid w:val="00594FCE"/>
    <w:rsid w:val="005D03E0"/>
    <w:rsid w:val="005E1FF3"/>
    <w:rsid w:val="005E583D"/>
    <w:rsid w:val="005F327F"/>
    <w:rsid w:val="006072F7"/>
    <w:rsid w:val="0061396C"/>
    <w:rsid w:val="0065749E"/>
    <w:rsid w:val="006614A6"/>
    <w:rsid w:val="00663277"/>
    <w:rsid w:val="00677FE0"/>
    <w:rsid w:val="00697410"/>
    <w:rsid w:val="006B48E0"/>
    <w:rsid w:val="006C065F"/>
    <w:rsid w:val="006C6424"/>
    <w:rsid w:val="006D71EB"/>
    <w:rsid w:val="00702599"/>
    <w:rsid w:val="00717B02"/>
    <w:rsid w:val="00745127"/>
    <w:rsid w:val="007475C4"/>
    <w:rsid w:val="00762F1D"/>
    <w:rsid w:val="007637F6"/>
    <w:rsid w:val="007649E1"/>
    <w:rsid w:val="0078311F"/>
    <w:rsid w:val="00795642"/>
    <w:rsid w:val="007A1D65"/>
    <w:rsid w:val="007D2465"/>
    <w:rsid w:val="00812E77"/>
    <w:rsid w:val="00816701"/>
    <w:rsid w:val="00826BA2"/>
    <w:rsid w:val="00830A86"/>
    <w:rsid w:val="008315DA"/>
    <w:rsid w:val="00834040"/>
    <w:rsid w:val="00855689"/>
    <w:rsid w:val="00862081"/>
    <w:rsid w:val="00871D35"/>
    <w:rsid w:val="0089124F"/>
    <w:rsid w:val="008A7CA1"/>
    <w:rsid w:val="008B4216"/>
    <w:rsid w:val="008D662C"/>
    <w:rsid w:val="008E3058"/>
    <w:rsid w:val="008E3B68"/>
    <w:rsid w:val="00934546"/>
    <w:rsid w:val="00956843"/>
    <w:rsid w:val="009570B1"/>
    <w:rsid w:val="009615E7"/>
    <w:rsid w:val="00963E0A"/>
    <w:rsid w:val="00983C4C"/>
    <w:rsid w:val="009B140D"/>
    <w:rsid w:val="009B5EBF"/>
    <w:rsid w:val="009C3484"/>
    <w:rsid w:val="009E108D"/>
    <w:rsid w:val="009F1C1C"/>
    <w:rsid w:val="00A210BC"/>
    <w:rsid w:val="00A2501E"/>
    <w:rsid w:val="00A25406"/>
    <w:rsid w:val="00A342D2"/>
    <w:rsid w:val="00A450AE"/>
    <w:rsid w:val="00A515A1"/>
    <w:rsid w:val="00A54762"/>
    <w:rsid w:val="00A60BC3"/>
    <w:rsid w:val="00A86D0D"/>
    <w:rsid w:val="00A94934"/>
    <w:rsid w:val="00AD76EB"/>
    <w:rsid w:val="00AF6D44"/>
    <w:rsid w:val="00B05C06"/>
    <w:rsid w:val="00B127DD"/>
    <w:rsid w:val="00B152BC"/>
    <w:rsid w:val="00B27365"/>
    <w:rsid w:val="00B35EAD"/>
    <w:rsid w:val="00B432BE"/>
    <w:rsid w:val="00B81039"/>
    <w:rsid w:val="00B84AAA"/>
    <w:rsid w:val="00B92280"/>
    <w:rsid w:val="00BC3D9C"/>
    <w:rsid w:val="00BC6444"/>
    <w:rsid w:val="00BD3348"/>
    <w:rsid w:val="00BD395C"/>
    <w:rsid w:val="00BD5D54"/>
    <w:rsid w:val="00BE7F60"/>
    <w:rsid w:val="00C0565A"/>
    <w:rsid w:val="00C07395"/>
    <w:rsid w:val="00C21AE8"/>
    <w:rsid w:val="00C272DE"/>
    <w:rsid w:val="00C3150A"/>
    <w:rsid w:val="00C33FAD"/>
    <w:rsid w:val="00C419E4"/>
    <w:rsid w:val="00C5291F"/>
    <w:rsid w:val="00C62A57"/>
    <w:rsid w:val="00C92438"/>
    <w:rsid w:val="00C92E1B"/>
    <w:rsid w:val="00CA436F"/>
    <w:rsid w:val="00CC0683"/>
    <w:rsid w:val="00CD2972"/>
    <w:rsid w:val="00CF413C"/>
    <w:rsid w:val="00D24D20"/>
    <w:rsid w:val="00D613C2"/>
    <w:rsid w:val="00D821D2"/>
    <w:rsid w:val="00D94C72"/>
    <w:rsid w:val="00D96AF5"/>
    <w:rsid w:val="00DC7F77"/>
    <w:rsid w:val="00DD7DEC"/>
    <w:rsid w:val="00E033A4"/>
    <w:rsid w:val="00E051E4"/>
    <w:rsid w:val="00E079A3"/>
    <w:rsid w:val="00E10D58"/>
    <w:rsid w:val="00E14C73"/>
    <w:rsid w:val="00E158C6"/>
    <w:rsid w:val="00E21E47"/>
    <w:rsid w:val="00E252D2"/>
    <w:rsid w:val="00E348CD"/>
    <w:rsid w:val="00E34941"/>
    <w:rsid w:val="00E66753"/>
    <w:rsid w:val="00E83DB5"/>
    <w:rsid w:val="00E9157A"/>
    <w:rsid w:val="00E92708"/>
    <w:rsid w:val="00EC1D54"/>
    <w:rsid w:val="00EC7408"/>
    <w:rsid w:val="00ED1976"/>
    <w:rsid w:val="00ED419C"/>
    <w:rsid w:val="00F13C64"/>
    <w:rsid w:val="00F271A2"/>
    <w:rsid w:val="00F55877"/>
    <w:rsid w:val="00F70F8C"/>
    <w:rsid w:val="00F74C32"/>
    <w:rsid w:val="00F75060"/>
    <w:rsid w:val="00F861BE"/>
    <w:rsid w:val="00F92433"/>
    <w:rsid w:val="00F96AC5"/>
    <w:rsid w:val="00FA10E8"/>
    <w:rsid w:val="00FA47E4"/>
    <w:rsid w:val="00FA5396"/>
    <w:rsid w:val="00FA5F4D"/>
    <w:rsid w:val="00FB291F"/>
    <w:rsid w:val="00FB4B57"/>
    <w:rsid w:val="00FD2FB4"/>
    <w:rsid w:val="00FE65B5"/>
    <w:rsid w:val="00FE73D1"/>
    <w:rsid w:val="00FF28BB"/>
    <w:rsid w:val="00FF39AF"/>
    <w:rsid w:val="04B06316"/>
    <w:rsid w:val="12A76E4E"/>
    <w:rsid w:val="1373B3AC"/>
    <w:rsid w:val="2071904E"/>
    <w:rsid w:val="3D835CA2"/>
    <w:rsid w:val="48815183"/>
    <w:rsid w:val="4E0E33D7"/>
    <w:rsid w:val="57A88674"/>
    <w:rsid w:val="636F04AB"/>
    <w:rsid w:val="729B2753"/>
    <w:rsid w:val="7F24C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62127"/>
    </o:shapedefaults>
    <o:shapelayout v:ext="edit">
      <o:idmap v:ext="edit" data="1"/>
    </o:shapelayout>
  </w:shapeDefaults>
  <w:decimalSymbol w:val=","/>
  <w:listSeparator w:val=";"/>
  <w14:docId w14:val="581F30A4"/>
  <w15:docId w15:val="{2179C4C9-49B8-4449-989A-F161309D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Malteser Garamond" w:hAnsi="Malteser Garamon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819"/>
        <w:tab w:val="right" w:pos="9071"/>
      </w:tabs>
    </w:pPr>
  </w:style>
  <w:style w:type="paragraph" w:styleId="Sprechblasentext">
    <w:name w:val="Balloon Text"/>
    <w:basedOn w:val="Standard"/>
    <w:semiHidden/>
    <w:rsid w:val="00A34D67"/>
    <w:rPr>
      <w:rFonts w:ascii="Lucida Grande" w:hAnsi="Lucida Grande"/>
      <w:sz w:val="18"/>
      <w:szCs w:val="18"/>
    </w:rPr>
  </w:style>
  <w:style w:type="character" w:styleId="Hyperlink">
    <w:name w:val="Hyperlink"/>
    <w:rsid w:val="00CB3EDD"/>
    <w:rPr>
      <w:color w:val="0000FF"/>
      <w:u w:val="single"/>
    </w:rPr>
  </w:style>
  <w:style w:type="character" w:customStyle="1" w:styleId="FuzeileZchn">
    <w:name w:val="Fußzeile Zchn"/>
    <w:link w:val="Fuzeile"/>
    <w:uiPriority w:val="99"/>
    <w:rsid w:val="00834040"/>
    <w:rPr>
      <w:rFonts w:ascii="Malteser Garamond" w:hAnsi="Malteser Garamond"/>
      <w:sz w:val="24"/>
    </w:rPr>
  </w:style>
  <w:style w:type="paragraph" w:styleId="Listenabsatz">
    <w:name w:val="List Paragraph"/>
    <w:basedOn w:val="Standard"/>
    <w:uiPriority w:val="34"/>
    <w:qFormat/>
    <w:rsid w:val="009F1C1C"/>
    <w:pPr>
      <w:ind w:left="720"/>
      <w:contextualSpacing/>
    </w:pPr>
  </w:style>
  <w:style w:type="character" w:styleId="NichtaufgelsteErwhnung">
    <w:name w:val="Unresolved Mention"/>
    <w:basedOn w:val="Absatz-Standardschriftart"/>
    <w:uiPriority w:val="99"/>
    <w:semiHidden/>
    <w:unhideWhenUsed/>
    <w:rsid w:val="004923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042222">
      <w:bodyDiv w:val="1"/>
      <w:marLeft w:val="0"/>
      <w:marRight w:val="0"/>
      <w:marTop w:val="0"/>
      <w:marBottom w:val="0"/>
      <w:divBdr>
        <w:top w:val="none" w:sz="0" w:space="0" w:color="auto"/>
        <w:left w:val="none" w:sz="0" w:space="0" w:color="auto"/>
        <w:bottom w:val="none" w:sz="0" w:space="0" w:color="auto"/>
        <w:right w:val="none" w:sz="0" w:space="0" w:color="auto"/>
      </w:divBdr>
    </w:div>
    <w:div w:id="963996222">
      <w:bodyDiv w:val="1"/>
      <w:marLeft w:val="0"/>
      <w:marRight w:val="0"/>
      <w:marTop w:val="0"/>
      <w:marBottom w:val="0"/>
      <w:divBdr>
        <w:top w:val="none" w:sz="0" w:space="0" w:color="auto"/>
        <w:left w:val="none" w:sz="0" w:space="0" w:color="auto"/>
        <w:bottom w:val="none" w:sz="0" w:space="0" w:color="auto"/>
        <w:right w:val="none" w:sz="0" w:space="0" w:color="auto"/>
      </w:divBdr>
    </w:div>
    <w:div w:id="1040201493">
      <w:bodyDiv w:val="1"/>
      <w:marLeft w:val="0"/>
      <w:marRight w:val="0"/>
      <w:marTop w:val="0"/>
      <w:marBottom w:val="0"/>
      <w:divBdr>
        <w:top w:val="none" w:sz="0" w:space="0" w:color="auto"/>
        <w:left w:val="none" w:sz="0" w:space="0" w:color="auto"/>
        <w:bottom w:val="none" w:sz="0" w:space="0" w:color="auto"/>
        <w:right w:val="none" w:sz="0" w:space="0" w:color="auto"/>
      </w:divBdr>
    </w:div>
    <w:div w:id="1418021670">
      <w:bodyDiv w:val="1"/>
      <w:marLeft w:val="0"/>
      <w:marRight w:val="0"/>
      <w:marTop w:val="0"/>
      <w:marBottom w:val="0"/>
      <w:divBdr>
        <w:top w:val="none" w:sz="0" w:space="0" w:color="auto"/>
        <w:left w:val="none" w:sz="0" w:space="0" w:color="auto"/>
        <w:bottom w:val="none" w:sz="0" w:space="0" w:color="auto"/>
        <w:right w:val="none" w:sz="0" w:space="0" w:color="auto"/>
      </w:divBdr>
    </w:div>
    <w:div w:id="1487698620">
      <w:bodyDiv w:val="1"/>
      <w:marLeft w:val="0"/>
      <w:marRight w:val="0"/>
      <w:marTop w:val="0"/>
      <w:marBottom w:val="0"/>
      <w:divBdr>
        <w:top w:val="none" w:sz="0" w:space="0" w:color="auto"/>
        <w:left w:val="none" w:sz="0" w:space="0" w:color="auto"/>
        <w:bottom w:val="none" w:sz="0" w:space="0" w:color="auto"/>
        <w:right w:val="none" w:sz="0" w:space="0" w:color="auto"/>
      </w:divBdr>
    </w:div>
    <w:div w:id="19387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0BBCDF6588F34DB7C2D6D9C770FAA9" ma:contentTypeVersion="10" ma:contentTypeDescription="Ein neues Dokument erstellen." ma:contentTypeScope="" ma:versionID="0d15065c14a04d581687c4944e678b8e">
  <xsd:schema xmlns:xsd="http://www.w3.org/2001/XMLSchema" xmlns:xs="http://www.w3.org/2001/XMLSchema" xmlns:p="http://schemas.microsoft.com/office/2006/metadata/properties" xmlns:ns2="1c59b4b1-fb3d-48ed-b5e3-a5a035853710" xmlns:ns3="d06b7807-c14e-4009-8661-e197d6aaaf6e" targetNamespace="http://schemas.microsoft.com/office/2006/metadata/properties" ma:root="true" ma:fieldsID="bc4384cdb0c05c8f47d2a687ce71f332" ns2:_="" ns3:_="">
    <xsd:import namespace="1c59b4b1-fb3d-48ed-b5e3-a5a035853710"/>
    <xsd:import namespace="d06b7807-c14e-4009-8661-e197d6aaaf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b4b1-fb3d-48ed-b5e3-a5a035853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b7807-c14e-4009-8661-e197d6aaaf6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3334E-C145-4581-BA4E-23176789D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b4b1-fb3d-48ed-b5e3-a5a035853710"/>
    <ds:schemaRef ds:uri="d06b7807-c14e-4009-8661-e197d6aa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8AD0C-D14E-4DCD-91A8-441F0121FC71}">
  <ds:schemaRefs>
    <ds:schemaRef ds:uri="http://schemas.microsoft.com/office/2006/metadata/properties"/>
    <ds:schemaRef ds:uri="d06b7807-c14e-4009-8661-e197d6aaaf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c59b4b1-fb3d-48ed-b5e3-a5a035853710"/>
    <ds:schemaRef ds:uri="http://www.w3.org/XML/1998/namespace"/>
    <ds:schemaRef ds:uri="http://purl.org/dc/dcmitype/"/>
  </ds:schemaRefs>
</ds:datastoreItem>
</file>

<file path=customXml/itemProps3.xml><?xml version="1.0" encoding="utf-8"?>
<ds:datastoreItem xmlns:ds="http://schemas.openxmlformats.org/officeDocument/2006/customXml" ds:itemID="{74A31426-96B6-43AA-B52A-41CBA64ED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A38CD706.dotm</Template>
  <TotalTime>0</TotalTime>
  <Pages>1</Pages>
  <Words>315</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MHD gGmbH Brief mit Farblogo</vt:lpstr>
    </vt:vector>
  </TitlesOfParts>
  <Company>Malteser Hilfsdienst</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MHD gGmbH Brief mit Farblogo</dc:title>
  <dc:creator>Kruth, Claire</dc:creator>
  <cp:lastModifiedBy>Nürnberg, Jessica</cp:lastModifiedBy>
  <cp:revision>3</cp:revision>
  <cp:lastPrinted>2019-09-12T13:47:00Z</cp:lastPrinted>
  <dcterms:created xsi:type="dcterms:W3CDTF">2020-04-20T10:16:00Z</dcterms:created>
  <dcterms:modified xsi:type="dcterms:W3CDTF">2020-04-20T10:20:00Z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0x0101009F0BBCDF6588F34DB7C2D6D9C770FAA9</vt:lpwstr>
  </property>
</Properties>
</file>